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02062" w14:textId="251DC25A" w:rsidR="00EA125B" w:rsidRPr="00C62E02" w:rsidRDefault="00632287" w:rsidP="00632287">
      <w:pPr>
        <w:spacing w:after="0" w:line="240" w:lineRule="auto"/>
        <w:jc w:val="center"/>
        <w:rPr>
          <w:rFonts w:ascii="Aptos" w:hAnsi="Aptos"/>
        </w:rPr>
      </w:pPr>
      <w:r w:rsidRPr="00C62E02">
        <w:rPr>
          <w:rFonts w:ascii="Aptos" w:hAnsi="Aptos"/>
          <w:b/>
          <w:bCs/>
        </w:rPr>
        <w:t>GINOP Plusz-3.2.1-21 „A munkavállalók és vállalatok alkalmazkodóképességének és termelékenységének javítása a munkaerő fejlesztésén keresztül”</w:t>
      </w:r>
    </w:p>
    <w:p w14:paraId="09D7985F" w14:textId="77777777" w:rsidR="00632287" w:rsidRPr="00C62E02" w:rsidRDefault="00632287" w:rsidP="00632287">
      <w:pPr>
        <w:spacing w:after="0" w:line="240" w:lineRule="auto"/>
        <w:jc w:val="both"/>
        <w:rPr>
          <w:rFonts w:ascii="Aptos" w:hAnsi="Aptos"/>
        </w:rPr>
      </w:pPr>
    </w:p>
    <w:p w14:paraId="1B7EFE97" w14:textId="77777777" w:rsidR="00632287" w:rsidRPr="00C62E02" w:rsidRDefault="00632287" w:rsidP="00632287">
      <w:pPr>
        <w:spacing w:after="0" w:line="240" w:lineRule="auto"/>
        <w:jc w:val="both"/>
        <w:rPr>
          <w:rFonts w:ascii="Aptos" w:hAnsi="Aptos"/>
        </w:rPr>
      </w:pPr>
      <w:r w:rsidRPr="00C62E02">
        <w:rPr>
          <w:rFonts w:ascii="Aptos" w:hAnsi="Aptos"/>
        </w:rPr>
        <w:t>Kedvezményezett:</w:t>
      </w:r>
    </w:p>
    <w:p w14:paraId="07B8049D" w14:textId="77777777" w:rsidR="00F109F3" w:rsidRPr="00C62E02" w:rsidRDefault="00F109F3" w:rsidP="002577F0">
      <w:pPr>
        <w:spacing w:after="0" w:line="240" w:lineRule="auto"/>
        <w:jc w:val="both"/>
        <w:rPr>
          <w:rFonts w:ascii="Aptos" w:hAnsi="Aptos"/>
          <w:b/>
          <w:bCs/>
        </w:rPr>
      </w:pPr>
      <w:r w:rsidRPr="00C62E02">
        <w:rPr>
          <w:rFonts w:ascii="Aptos" w:hAnsi="Aptos"/>
          <w:b/>
          <w:bCs/>
        </w:rPr>
        <w:t>VILLJAV KERESKEDELMI ÉS SZOLGÁLTATÓ</w:t>
      </w:r>
      <w:r w:rsidRPr="00C62E02">
        <w:rPr>
          <w:rFonts w:ascii="Aptos" w:hAnsi="Aptos"/>
          <w:b/>
          <w:bCs/>
        </w:rPr>
        <w:t xml:space="preserve"> KFT.</w:t>
      </w:r>
    </w:p>
    <w:p w14:paraId="1C8D1EF1" w14:textId="03DFED8C" w:rsidR="002577F0" w:rsidRPr="00C62E02" w:rsidRDefault="00F109F3" w:rsidP="002577F0">
      <w:pPr>
        <w:spacing w:after="0" w:line="240" w:lineRule="auto"/>
        <w:jc w:val="both"/>
        <w:rPr>
          <w:rFonts w:ascii="Aptos" w:hAnsi="Aptos"/>
        </w:rPr>
      </w:pPr>
      <w:r w:rsidRPr="00C62E02">
        <w:rPr>
          <w:rFonts w:ascii="Aptos" w:hAnsi="Aptos"/>
        </w:rPr>
        <w:t>4030 Debrecen, Gizella utca 2.</w:t>
      </w:r>
    </w:p>
    <w:p w14:paraId="23A99A4C" w14:textId="77777777" w:rsidR="00F109F3" w:rsidRPr="00C62E02" w:rsidRDefault="00F109F3" w:rsidP="002577F0">
      <w:pPr>
        <w:spacing w:after="0" w:line="240" w:lineRule="auto"/>
        <w:jc w:val="both"/>
        <w:rPr>
          <w:rFonts w:ascii="Aptos" w:hAnsi="Aptos"/>
        </w:rPr>
      </w:pPr>
    </w:p>
    <w:p w14:paraId="2D228664" w14:textId="77777777" w:rsidR="00EA125B" w:rsidRPr="00C62E02" w:rsidRDefault="00EA125B" w:rsidP="00632287">
      <w:pPr>
        <w:spacing w:after="0" w:line="240" w:lineRule="auto"/>
        <w:jc w:val="both"/>
        <w:rPr>
          <w:rFonts w:ascii="Aptos" w:hAnsi="Aptos"/>
          <w:b/>
          <w:bCs/>
          <w:u w:val="single"/>
        </w:rPr>
      </w:pPr>
      <w:r w:rsidRPr="00C62E02">
        <w:rPr>
          <w:rFonts w:ascii="Aptos" w:hAnsi="Aptos"/>
          <w:b/>
          <w:bCs/>
          <w:u w:val="single"/>
        </w:rPr>
        <w:t>Szerződött támogatási összegek:</w:t>
      </w:r>
    </w:p>
    <w:p w14:paraId="208A6BBE" w14:textId="2F71D80F" w:rsidR="00EA125B" w:rsidRPr="00C62E02" w:rsidRDefault="00EA125B" w:rsidP="00632287">
      <w:pPr>
        <w:numPr>
          <w:ilvl w:val="0"/>
          <w:numId w:val="1"/>
        </w:numPr>
        <w:spacing w:after="0" w:line="240" w:lineRule="auto"/>
        <w:jc w:val="both"/>
        <w:rPr>
          <w:rFonts w:ascii="Aptos" w:hAnsi="Aptos"/>
        </w:rPr>
      </w:pPr>
      <w:r w:rsidRPr="00C62E02">
        <w:rPr>
          <w:rFonts w:ascii="Aptos" w:hAnsi="Aptos"/>
        </w:rPr>
        <w:t xml:space="preserve">Képzési költség támogatás: </w:t>
      </w:r>
      <w:proofErr w:type="gramStart"/>
      <w:r w:rsidR="00F109F3" w:rsidRPr="00C62E02">
        <w:rPr>
          <w:rFonts w:ascii="Aptos" w:hAnsi="Aptos"/>
        </w:rPr>
        <w:t>4.200.000</w:t>
      </w:r>
      <w:r w:rsidR="002D5DA7" w:rsidRPr="00C62E02">
        <w:rPr>
          <w:rFonts w:ascii="Aptos" w:hAnsi="Aptos"/>
        </w:rPr>
        <w:t>,-</w:t>
      </w:r>
      <w:proofErr w:type="gramEnd"/>
      <w:r w:rsidR="002D5DA7" w:rsidRPr="00C62E02">
        <w:rPr>
          <w:rFonts w:ascii="Aptos" w:hAnsi="Aptos"/>
        </w:rPr>
        <w:t xml:space="preserve"> Ft</w:t>
      </w:r>
    </w:p>
    <w:p w14:paraId="1485CB9F" w14:textId="75DD9C38" w:rsidR="002577F0" w:rsidRPr="00C62E02" w:rsidRDefault="002577F0" w:rsidP="002577F0">
      <w:pPr>
        <w:numPr>
          <w:ilvl w:val="0"/>
          <w:numId w:val="1"/>
        </w:numPr>
        <w:spacing w:after="0" w:line="240" w:lineRule="auto"/>
        <w:jc w:val="both"/>
        <w:rPr>
          <w:rFonts w:ascii="Aptos" w:hAnsi="Aptos"/>
        </w:rPr>
      </w:pPr>
      <w:r w:rsidRPr="00C62E02">
        <w:rPr>
          <w:rFonts w:ascii="Aptos" w:hAnsi="Aptos"/>
        </w:rPr>
        <w:t xml:space="preserve">Kieső munkaidőre járó bértámogatás: </w:t>
      </w:r>
      <w:proofErr w:type="gramStart"/>
      <w:r w:rsidR="00F109F3" w:rsidRPr="00C62E02">
        <w:rPr>
          <w:rFonts w:ascii="Aptos" w:hAnsi="Aptos"/>
        </w:rPr>
        <w:t>3.</w:t>
      </w:r>
      <w:r w:rsidR="00F109F3" w:rsidRPr="00C62E02">
        <w:rPr>
          <w:rFonts w:ascii="Aptos" w:hAnsi="Aptos"/>
        </w:rPr>
        <w:t>473</w:t>
      </w:r>
      <w:r w:rsidR="00C62E02">
        <w:rPr>
          <w:rFonts w:ascii="Aptos" w:hAnsi="Aptos"/>
        </w:rPr>
        <w:t>.</w:t>
      </w:r>
      <w:r w:rsidR="00F109F3" w:rsidRPr="00C62E02">
        <w:rPr>
          <w:rFonts w:ascii="Aptos" w:hAnsi="Aptos"/>
        </w:rPr>
        <w:t>184</w:t>
      </w:r>
      <w:r w:rsidRPr="00C62E02">
        <w:rPr>
          <w:rFonts w:ascii="Aptos" w:hAnsi="Aptos"/>
        </w:rPr>
        <w:t>,-</w:t>
      </w:r>
      <w:proofErr w:type="gramEnd"/>
      <w:r w:rsidRPr="00C62E02">
        <w:rPr>
          <w:rFonts w:ascii="Aptos" w:hAnsi="Aptos"/>
        </w:rPr>
        <w:t xml:space="preserve"> Ft</w:t>
      </w:r>
    </w:p>
    <w:p w14:paraId="1769EFBE" w14:textId="77777777" w:rsidR="00EA125B" w:rsidRPr="00C62E02" w:rsidRDefault="00EA125B" w:rsidP="00632287">
      <w:pPr>
        <w:spacing w:after="0" w:line="240" w:lineRule="auto"/>
        <w:jc w:val="both"/>
        <w:rPr>
          <w:rFonts w:ascii="Aptos" w:hAnsi="Aptos"/>
        </w:rPr>
      </w:pPr>
    </w:p>
    <w:p w14:paraId="7676660E" w14:textId="77777777" w:rsidR="001728ED" w:rsidRPr="00C62E02" w:rsidRDefault="001728ED" w:rsidP="00632287">
      <w:pPr>
        <w:spacing w:after="0" w:line="240" w:lineRule="auto"/>
        <w:jc w:val="both"/>
        <w:rPr>
          <w:rFonts w:ascii="Aptos" w:hAnsi="Aptos"/>
          <w:b/>
          <w:bCs/>
          <w:u w:val="single"/>
        </w:rPr>
      </w:pPr>
      <w:r w:rsidRPr="00C62E02">
        <w:rPr>
          <w:rFonts w:ascii="Aptos" w:hAnsi="Aptos"/>
          <w:b/>
          <w:bCs/>
          <w:u w:val="single"/>
        </w:rPr>
        <w:t>Szerződött támogatási intenzitás:</w:t>
      </w:r>
    </w:p>
    <w:p w14:paraId="75DFB344" w14:textId="361D7D0A" w:rsidR="002577F0" w:rsidRPr="00C62E02" w:rsidRDefault="001728ED" w:rsidP="00632287">
      <w:pPr>
        <w:numPr>
          <w:ilvl w:val="0"/>
          <w:numId w:val="2"/>
        </w:numPr>
        <w:spacing w:after="0" w:line="240" w:lineRule="auto"/>
        <w:jc w:val="both"/>
        <w:rPr>
          <w:rFonts w:ascii="Aptos" w:hAnsi="Aptos"/>
        </w:rPr>
      </w:pPr>
      <w:r w:rsidRPr="00C62E02">
        <w:rPr>
          <w:rFonts w:ascii="Aptos" w:hAnsi="Aptos"/>
        </w:rPr>
        <w:t xml:space="preserve">A támogatás </w:t>
      </w:r>
      <w:r w:rsidR="002577F0" w:rsidRPr="00C62E02">
        <w:rPr>
          <w:rFonts w:ascii="Aptos" w:hAnsi="Aptos"/>
        </w:rPr>
        <w:t>intenzitása</w:t>
      </w:r>
      <w:r w:rsidRPr="00C62E02">
        <w:rPr>
          <w:rFonts w:ascii="Aptos" w:hAnsi="Aptos"/>
        </w:rPr>
        <w:t xml:space="preserve"> </w:t>
      </w:r>
      <w:r w:rsidR="002577F0" w:rsidRPr="00C62E02">
        <w:rPr>
          <w:rFonts w:ascii="Aptos" w:hAnsi="Aptos"/>
        </w:rPr>
        <w:t>6</w:t>
      </w:r>
      <w:r w:rsidR="00A51707" w:rsidRPr="00C62E02">
        <w:rPr>
          <w:rFonts w:ascii="Aptos" w:hAnsi="Aptos"/>
        </w:rPr>
        <w:t>0%</w:t>
      </w:r>
    </w:p>
    <w:p w14:paraId="13B3E7E3" w14:textId="77777777" w:rsidR="002577F0" w:rsidRPr="00C62E02" w:rsidRDefault="002577F0" w:rsidP="002577F0">
      <w:pPr>
        <w:spacing w:after="0" w:line="240" w:lineRule="auto"/>
        <w:ind w:left="360"/>
        <w:jc w:val="both"/>
        <w:rPr>
          <w:rFonts w:ascii="Aptos" w:hAnsi="Aptos"/>
        </w:rPr>
      </w:pPr>
    </w:p>
    <w:p w14:paraId="7C8A8D85" w14:textId="77777777" w:rsidR="001728ED" w:rsidRPr="00C62E02" w:rsidRDefault="001728ED" w:rsidP="00632287">
      <w:pPr>
        <w:spacing w:after="0" w:line="240" w:lineRule="auto"/>
        <w:jc w:val="both"/>
        <w:rPr>
          <w:rFonts w:ascii="Aptos" w:hAnsi="Aptos"/>
          <w:b/>
          <w:bCs/>
          <w:u w:val="single"/>
        </w:rPr>
      </w:pPr>
      <w:r w:rsidRPr="00C62E02">
        <w:rPr>
          <w:rFonts w:ascii="Aptos" w:hAnsi="Aptos"/>
          <w:b/>
          <w:bCs/>
          <w:u w:val="single"/>
        </w:rPr>
        <w:t>A projekt célja:</w:t>
      </w:r>
    </w:p>
    <w:p w14:paraId="6A642E69" w14:textId="77777777" w:rsidR="001728ED" w:rsidRPr="00C62E02" w:rsidRDefault="001728ED" w:rsidP="00632287">
      <w:pPr>
        <w:spacing w:after="0" w:line="240" w:lineRule="auto"/>
        <w:jc w:val="both"/>
        <w:rPr>
          <w:rFonts w:ascii="Aptos" w:hAnsi="Aptos"/>
        </w:rPr>
      </w:pPr>
      <w:r w:rsidRPr="00C62E02">
        <w:rPr>
          <w:rFonts w:ascii="Aptos" w:hAnsi="Aptos"/>
        </w:rPr>
        <w:t>A projekt célja, hogy a munkahelyi képzések megvalósítása révén a vállalkozás növelni tudja termelékenységét.</w:t>
      </w:r>
    </w:p>
    <w:p w14:paraId="4B0CF1B9" w14:textId="77777777" w:rsidR="00632287" w:rsidRPr="00C62E02" w:rsidRDefault="00632287" w:rsidP="00632287">
      <w:pPr>
        <w:spacing w:after="0" w:line="240" w:lineRule="auto"/>
        <w:jc w:val="both"/>
        <w:rPr>
          <w:rFonts w:ascii="Aptos" w:hAnsi="Aptos"/>
        </w:rPr>
      </w:pPr>
    </w:p>
    <w:p w14:paraId="682CB4FE" w14:textId="3C42EF7E" w:rsidR="00A80911" w:rsidRPr="00C62E02" w:rsidRDefault="00A80911" w:rsidP="00632287">
      <w:pPr>
        <w:spacing w:after="0" w:line="240" w:lineRule="auto"/>
        <w:jc w:val="both"/>
        <w:rPr>
          <w:rFonts w:ascii="Aptos" w:hAnsi="Aptos"/>
          <w:b/>
          <w:bCs/>
          <w:u w:val="single"/>
        </w:rPr>
      </w:pPr>
      <w:r w:rsidRPr="00C62E02">
        <w:rPr>
          <w:rFonts w:ascii="Aptos" w:hAnsi="Aptos"/>
          <w:b/>
          <w:bCs/>
          <w:u w:val="single"/>
        </w:rPr>
        <w:t xml:space="preserve">A projektmegvalósítás időszaka: </w:t>
      </w:r>
    </w:p>
    <w:p w14:paraId="42F4ACE3" w14:textId="08C3DE91" w:rsidR="002577F0" w:rsidRPr="00C62E02" w:rsidRDefault="00F109F3" w:rsidP="005666E2">
      <w:pPr>
        <w:spacing w:after="0" w:line="240" w:lineRule="auto"/>
        <w:jc w:val="both"/>
        <w:rPr>
          <w:rFonts w:ascii="Aptos" w:eastAsia="Times New Roman" w:hAnsi="Aptos" w:cs="Arial"/>
          <w:kern w:val="0"/>
          <w:lang w:eastAsia="hu-HU"/>
          <w14:ligatures w14:val="none"/>
        </w:rPr>
      </w:pPr>
      <w:r w:rsidRPr="00C62E02">
        <w:rPr>
          <w:rFonts w:ascii="Aptos" w:eastAsia="Times New Roman" w:hAnsi="Aptos" w:cs="Arial"/>
          <w:kern w:val="0"/>
          <w:lang w:eastAsia="hu-HU"/>
          <w14:ligatures w14:val="none"/>
        </w:rPr>
        <w:t>2026.04.23. - 2026.12.31.</w:t>
      </w:r>
    </w:p>
    <w:p w14:paraId="35B5567E" w14:textId="77777777" w:rsidR="00F109F3" w:rsidRPr="00C62E02" w:rsidRDefault="00F109F3" w:rsidP="005666E2">
      <w:pPr>
        <w:spacing w:after="0" w:line="240" w:lineRule="auto"/>
        <w:jc w:val="both"/>
        <w:rPr>
          <w:rFonts w:ascii="Aptos" w:hAnsi="Aptos"/>
        </w:rPr>
      </w:pPr>
    </w:p>
    <w:p w14:paraId="6ADE5396" w14:textId="4F3824E7" w:rsidR="001728ED" w:rsidRPr="00C62E02" w:rsidRDefault="001728ED" w:rsidP="00632287">
      <w:pPr>
        <w:spacing w:after="0" w:line="240" w:lineRule="auto"/>
        <w:jc w:val="both"/>
        <w:rPr>
          <w:rFonts w:ascii="Aptos" w:hAnsi="Aptos"/>
          <w:b/>
          <w:bCs/>
          <w:u w:val="single"/>
        </w:rPr>
      </w:pPr>
      <w:r w:rsidRPr="00C62E02">
        <w:rPr>
          <w:rFonts w:ascii="Aptos" w:hAnsi="Aptos"/>
          <w:b/>
          <w:bCs/>
          <w:u w:val="single"/>
        </w:rPr>
        <w:t>Megvalósul</w:t>
      </w:r>
      <w:r w:rsidR="00601F27" w:rsidRPr="00C62E02">
        <w:rPr>
          <w:rFonts w:ascii="Aptos" w:hAnsi="Aptos"/>
          <w:b/>
          <w:bCs/>
          <w:u w:val="single"/>
        </w:rPr>
        <w:t>ó</w:t>
      </w:r>
      <w:r w:rsidRPr="00C62E02">
        <w:rPr>
          <w:rFonts w:ascii="Aptos" w:hAnsi="Aptos"/>
          <w:b/>
          <w:bCs/>
          <w:u w:val="single"/>
        </w:rPr>
        <w:t xml:space="preserve"> képzések:</w:t>
      </w:r>
    </w:p>
    <w:p w14:paraId="3D9A3CE8" w14:textId="77777777" w:rsidR="002577F0" w:rsidRPr="00C62E02" w:rsidRDefault="002577F0" w:rsidP="00632287">
      <w:pPr>
        <w:spacing w:after="0" w:line="240" w:lineRule="auto"/>
        <w:jc w:val="both"/>
        <w:rPr>
          <w:rFonts w:ascii="Aptos" w:hAnsi="Aptos"/>
        </w:rPr>
      </w:pPr>
    </w:p>
    <w:p w14:paraId="23F6CDF6" w14:textId="181C83E9" w:rsidR="002577F0" w:rsidRPr="00C62E02" w:rsidRDefault="002577F0" w:rsidP="002577F0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Aptos" w:hAnsi="Aptos"/>
          <w:b/>
          <w:bCs/>
        </w:rPr>
      </w:pPr>
      <w:r w:rsidRPr="00C62E02">
        <w:rPr>
          <w:rFonts w:ascii="Aptos" w:hAnsi="Aptos"/>
          <w:b/>
          <w:bCs/>
        </w:rPr>
        <w:t>Excel alapok irodai környezetben:</w:t>
      </w:r>
    </w:p>
    <w:p w14:paraId="1B86AB60" w14:textId="4E4814EF" w:rsidR="002577F0" w:rsidRPr="00C62E02" w:rsidRDefault="002577F0" w:rsidP="002577F0">
      <w:pPr>
        <w:spacing w:after="0" w:line="240" w:lineRule="auto"/>
        <w:jc w:val="both"/>
        <w:rPr>
          <w:rFonts w:ascii="Aptos" w:hAnsi="Aptos"/>
        </w:rPr>
      </w:pPr>
      <w:r w:rsidRPr="00C62E02">
        <w:rPr>
          <w:rFonts w:ascii="Aptos" w:hAnsi="Aptos"/>
        </w:rPr>
        <w:t>Az Excel program alapvető funkcióinak és szolgáltatásainak megismerése, táblázatok készítése és formázása, alapvető képletek és függvények alkalmazása, valamint az irodai munkavégzéshez szükséges adatkezelési és táblázatkezelési készségek fejlesztése.</w:t>
      </w:r>
    </w:p>
    <w:p w14:paraId="4C85F749" w14:textId="77777777" w:rsidR="002577F0" w:rsidRPr="00C62E02" w:rsidRDefault="002577F0" w:rsidP="002577F0">
      <w:pPr>
        <w:spacing w:after="0" w:line="240" w:lineRule="auto"/>
        <w:jc w:val="both"/>
        <w:rPr>
          <w:rFonts w:ascii="Aptos" w:hAnsi="Aptos"/>
        </w:rPr>
      </w:pPr>
    </w:p>
    <w:p w14:paraId="21366021" w14:textId="080071C2" w:rsidR="002577F0" w:rsidRPr="00C62E02" w:rsidRDefault="002577F0" w:rsidP="002577F0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Aptos" w:hAnsi="Aptos"/>
          <w:b/>
          <w:bCs/>
        </w:rPr>
      </w:pPr>
      <w:r w:rsidRPr="00C62E02">
        <w:rPr>
          <w:rFonts w:ascii="Aptos" w:hAnsi="Aptos"/>
          <w:b/>
          <w:bCs/>
        </w:rPr>
        <w:t xml:space="preserve">Folyamatfejlesztés – </w:t>
      </w:r>
      <w:proofErr w:type="spellStart"/>
      <w:r w:rsidRPr="00C62E02">
        <w:rPr>
          <w:rFonts w:ascii="Aptos" w:hAnsi="Aptos"/>
          <w:b/>
          <w:bCs/>
        </w:rPr>
        <w:t>Lean</w:t>
      </w:r>
      <w:proofErr w:type="spellEnd"/>
      <w:r w:rsidRPr="00C62E02">
        <w:rPr>
          <w:rFonts w:ascii="Aptos" w:hAnsi="Aptos"/>
          <w:b/>
          <w:bCs/>
        </w:rPr>
        <w:t xml:space="preserve"> rendszer alkalmazása:</w:t>
      </w:r>
    </w:p>
    <w:p w14:paraId="186951E7" w14:textId="4116C2A7" w:rsidR="002577F0" w:rsidRPr="00C62E02" w:rsidRDefault="002577F0" w:rsidP="002577F0">
      <w:pPr>
        <w:spacing w:after="0" w:line="240" w:lineRule="auto"/>
        <w:jc w:val="both"/>
        <w:rPr>
          <w:rFonts w:ascii="Aptos" w:hAnsi="Aptos"/>
        </w:rPr>
      </w:pPr>
      <w:r w:rsidRPr="00C62E02">
        <w:rPr>
          <w:rFonts w:ascii="Aptos" w:hAnsi="Aptos"/>
        </w:rPr>
        <w:t xml:space="preserve">A </w:t>
      </w:r>
      <w:proofErr w:type="spellStart"/>
      <w:r w:rsidRPr="00C62E02">
        <w:rPr>
          <w:rFonts w:ascii="Aptos" w:hAnsi="Aptos"/>
        </w:rPr>
        <w:t>Lean</w:t>
      </w:r>
      <w:proofErr w:type="spellEnd"/>
      <w:r w:rsidRPr="00C62E02">
        <w:rPr>
          <w:rFonts w:ascii="Aptos" w:hAnsi="Aptos"/>
        </w:rPr>
        <w:t xml:space="preserve"> szemlélet és alapelvek megismerése, a munkafolyamatok hatékonyságának növelése, a veszteségforrások felismerése és csökkentése, valamint a folyamatos fejlesztést támogató gyakorlati módszerek és eszközök alkalmazásának elsajátítása.</w:t>
      </w:r>
    </w:p>
    <w:p w14:paraId="69F29CBE" w14:textId="77777777" w:rsidR="002577F0" w:rsidRPr="00C62E02" w:rsidRDefault="002577F0" w:rsidP="002577F0">
      <w:pPr>
        <w:spacing w:after="0" w:line="240" w:lineRule="auto"/>
        <w:jc w:val="both"/>
        <w:rPr>
          <w:rFonts w:ascii="Aptos" w:hAnsi="Aptos"/>
        </w:rPr>
      </w:pPr>
    </w:p>
    <w:p w14:paraId="32DEAF7C" w14:textId="77777777" w:rsidR="00F109F3" w:rsidRPr="00C62E02" w:rsidRDefault="00F109F3" w:rsidP="00F109F3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Aptos" w:hAnsi="Aptos"/>
          <w:b/>
          <w:bCs/>
        </w:rPr>
      </w:pPr>
      <w:r w:rsidRPr="00C62E02">
        <w:rPr>
          <w:rFonts w:ascii="Aptos" w:hAnsi="Aptos"/>
          <w:b/>
          <w:bCs/>
        </w:rPr>
        <w:t>Gépjármű emelőhátfal kezelői képzés-4213</w:t>
      </w:r>
      <w:r w:rsidRPr="00C62E02">
        <w:rPr>
          <w:rFonts w:ascii="Aptos" w:hAnsi="Aptos"/>
          <w:b/>
          <w:bCs/>
        </w:rPr>
        <w:t>:</w:t>
      </w:r>
    </w:p>
    <w:p w14:paraId="1B77BE19" w14:textId="377A62D4" w:rsidR="002577F0" w:rsidRPr="00C62E02" w:rsidRDefault="002577F0" w:rsidP="002577F0">
      <w:pPr>
        <w:spacing w:after="0" w:line="240" w:lineRule="auto"/>
        <w:jc w:val="both"/>
        <w:rPr>
          <w:rFonts w:ascii="Aptos" w:hAnsi="Aptos"/>
        </w:rPr>
      </w:pPr>
      <w:r w:rsidRPr="00C62E02">
        <w:rPr>
          <w:rFonts w:ascii="Aptos" w:hAnsi="Aptos"/>
        </w:rPr>
        <w:t>A</w:t>
      </w:r>
      <w:r w:rsidR="00F109F3" w:rsidRPr="00C62E02">
        <w:rPr>
          <w:rFonts w:ascii="Aptos" w:hAnsi="Aptos"/>
        </w:rPr>
        <w:t xml:space="preserve">z emelőhétfal </w:t>
      </w:r>
      <w:r w:rsidRPr="00C62E02">
        <w:rPr>
          <w:rFonts w:ascii="Aptos" w:hAnsi="Aptos"/>
        </w:rPr>
        <w:t>biztonságos és szabályos kezelésének elsajátítása, a rakodási és anyagmozgatási feladatok szakszerű végrehajtása, a munkavédelmi előírások alkalmazása és a gyakorlati gépkezelési készségek fejlesztése.</w:t>
      </w:r>
    </w:p>
    <w:p w14:paraId="69EB614D" w14:textId="77777777" w:rsidR="002577F0" w:rsidRPr="00C62E02" w:rsidRDefault="002577F0" w:rsidP="002577F0">
      <w:pPr>
        <w:spacing w:after="0" w:line="240" w:lineRule="auto"/>
        <w:jc w:val="both"/>
        <w:rPr>
          <w:rFonts w:ascii="Aptos" w:hAnsi="Aptos"/>
        </w:rPr>
      </w:pPr>
    </w:p>
    <w:p w14:paraId="3B12E39E" w14:textId="3BB2C253" w:rsidR="002577F0" w:rsidRPr="00C62E02" w:rsidRDefault="002577F0" w:rsidP="002577F0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Aptos" w:hAnsi="Aptos"/>
          <w:b/>
          <w:bCs/>
        </w:rPr>
      </w:pPr>
      <w:r w:rsidRPr="00C62E02">
        <w:rPr>
          <w:rFonts w:ascii="Aptos" w:hAnsi="Aptos"/>
          <w:b/>
          <w:bCs/>
        </w:rPr>
        <w:t>Csapatépítés:</w:t>
      </w:r>
    </w:p>
    <w:p w14:paraId="5BC47AE1" w14:textId="63E09DCE" w:rsidR="002577F0" w:rsidRPr="00C62E02" w:rsidRDefault="002577F0" w:rsidP="002577F0">
      <w:pPr>
        <w:spacing w:after="0" w:line="240" w:lineRule="auto"/>
        <w:jc w:val="both"/>
        <w:rPr>
          <w:rFonts w:ascii="Aptos" w:hAnsi="Aptos"/>
        </w:rPr>
      </w:pPr>
      <w:r w:rsidRPr="00C62E02">
        <w:rPr>
          <w:rFonts w:ascii="Aptos" w:hAnsi="Aptos"/>
        </w:rPr>
        <w:lastRenderedPageBreak/>
        <w:t>A csapaton belüli együttműködés és kommunikáció fejlesztése, a bizalom és a közös felelősségvállalás erősítése, valamint a hatékony problémamegoldást és a sikeres csapatmunkát támogató készségek fejlesztése.</w:t>
      </w:r>
    </w:p>
    <w:p w14:paraId="1437B72E" w14:textId="77777777" w:rsidR="002577F0" w:rsidRPr="00C62E02" w:rsidRDefault="002577F0" w:rsidP="002577F0">
      <w:pPr>
        <w:spacing w:after="0" w:line="240" w:lineRule="auto"/>
        <w:jc w:val="both"/>
        <w:rPr>
          <w:rFonts w:ascii="Aptos" w:hAnsi="Aptos"/>
        </w:rPr>
      </w:pPr>
    </w:p>
    <w:p w14:paraId="017EB2C9" w14:textId="1517B30D" w:rsidR="002577F0" w:rsidRPr="00C62E02" w:rsidRDefault="002577F0" w:rsidP="002577F0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Aptos" w:hAnsi="Aptos"/>
          <w:b/>
          <w:bCs/>
        </w:rPr>
      </w:pPr>
      <w:r w:rsidRPr="00C62E02">
        <w:rPr>
          <w:rFonts w:ascii="Aptos" w:hAnsi="Aptos"/>
          <w:b/>
          <w:bCs/>
        </w:rPr>
        <w:t>Vezetőüléses targonca-kezelő képzés (3324):</w:t>
      </w:r>
    </w:p>
    <w:p w14:paraId="1BAAF39D" w14:textId="654E2217" w:rsidR="002577F0" w:rsidRPr="00C62E02" w:rsidRDefault="002577F0" w:rsidP="002577F0">
      <w:pPr>
        <w:spacing w:after="0" w:line="240" w:lineRule="auto"/>
        <w:jc w:val="both"/>
        <w:rPr>
          <w:rFonts w:ascii="Aptos" w:hAnsi="Aptos"/>
        </w:rPr>
      </w:pPr>
      <w:r w:rsidRPr="00C62E02">
        <w:rPr>
          <w:rFonts w:ascii="Aptos" w:hAnsi="Aptos"/>
        </w:rPr>
        <w:t>A vezetőüléses targonca biztonságos és szabályos kezelésének elsajátítása, a rakodási és anyagmozgatási feladatok szakszerű végrehajtása, a munkavédelmi előírások alkalmazása és a gyakorlati gépkezelési ismeretek fejlesztése.</w:t>
      </w:r>
    </w:p>
    <w:p w14:paraId="5A7B71C3" w14:textId="77777777" w:rsidR="002577F0" w:rsidRPr="00C62E02" w:rsidRDefault="002577F0" w:rsidP="002577F0">
      <w:pPr>
        <w:spacing w:after="0" w:line="240" w:lineRule="auto"/>
        <w:jc w:val="both"/>
        <w:rPr>
          <w:rFonts w:ascii="Aptos" w:hAnsi="Aptos"/>
        </w:rPr>
      </w:pPr>
    </w:p>
    <w:p w14:paraId="31628EA1" w14:textId="6F491EC8" w:rsidR="002577F0" w:rsidRPr="00C62E02" w:rsidRDefault="002577F0" w:rsidP="002577F0">
      <w:pPr>
        <w:pStyle w:val="Listaszerbekezds"/>
        <w:numPr>
          <w:ilvl w:val="0"/>
          <w:numId w:val="3"/>
        </w:numPr>
        <w:spacing w:after="0" w:line="240" w:lineRule="auto"/>
        <w:jc w:val="both"/>
        <w:rPr>
          <w:rFonts w:ascii="Aptos" w:hAnsi="Aptos"/>
          <w:b/>
          <w:bCs/>
        </w:rPr>
      </w:pPr>
      <w:r w:rsidRPr="00C62E02">
        <w:rPr>
          <w:rFonts w:ascii="Aptos" w:hAnsi="Aptos"/>
          <w:b/>
          <w:bCs/>
        </w:rPr>
        <w:t>Angol nyelvi kommunikáció:</w:t>
      </w:r>
    </w:p>
    <w:p w14:paraId="08509AC4" w14:textId="3822FD77" w:rsidR="002577F0" w:rsidRPr="00C62E02" w:rsidRDefault="002577F0" w:rsidP="002577F0">
      <w:pPr>
        <w:spacing w:after="0" w:line="240" w:lineRule="auto"/>
        <w:jc w:val="both"/>
        <w:rPr>
          <w:rFonts w:ascii="Aptos" w:hAnsi="Aptos"/>
        </w:rPr>
      </w:pPr>
      <w:r w:rsidRPr="00C62E02">
        <w:rPr>
          <w:rFonts w:ascii="Aptos" w:hAnsi="Aptos"/>
        </w:rPr>
        <w:t>A mindennapi és munkahelyi angol nyelvi kommunikáció fejlesztése, a szakmai és általános szókincs bővítése, a beszédértés és beszédkészség erősítése, valamint a magabiztos és hatékony angol nyelvhasználat kialakítása.</w:t>
      </w:r>
    </w:p>
    <w:p w14:paraId="0D005B65" w14:textId="77777777" w:rsidR="002577F0" w:rsidRPr="00C62E02" w:rsidRDefault="002577F0" w:rsidP="00632287">
      <w:pPr>
        <w:spacing w:after="0" w:line="240" w:lineRule="auto"/>
        <w:jc w:val="both"/>
        <w:rPr>
          <w:rFonts w:ascii="Aptos" w:hAnsi="Aptos"/>
        </w:rPr>
      </w:pPr>
    </w:p>
    <w:sectPr w:rsidR="002577F0" w:rsidRPr="00C62E02" w:rsidSect="005666E2">
      <w:headerReference w:type="default" r:id="rId7"/>
      <w:pgSz w:w="11906" w:h="16838"/>
      <w:pgMar w:top="311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EE3ECF" w14:textId="77777777" w:rsidR="000C2E85" w:rsidRDefault="000C2E85" w:rsidP="00632287">
      <w:pPr>
        <w:spacing w:after="0" w:line="240" w:lineRule="auto"/>
      </w:pPr>
      <w:r>
        <w:separator/>
      </w:r>
    </w:p>
  </w:endnote>
  <w:endnote w:type="continuationSeparator" w:id="0">
    <w:p w14:paraId="78433E6C" w14:textId="77777777" w:rsidR="000C2E85" w:rsidRDefault="000C2E85" w:rsidP="00632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1BBD7C" w14:textId="77777777" w:rsidR="000C2E85" w:rsidRDefault="000C2E85" w:rsidP="00632287">
      <w:pPr>
        <w:spacing w:after="0" w:line="240" w:lineRule="auto"/>
      </w:pPr>
      <w:r>
        <w:separator/>
      </w:r>
    </w:p>
  </w:footnote>
  <w:footnote w:type="continuationSeparator" w:id="0">
    <w:p w14:paraId="0464A86A" w14:textId="77777777" w:rsidR="000C2E85" w:rsidRDefault="000C2E85" w:rsidP="00632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1B3FA" w14:textId="153EDDC3" w:rsidR="00632287" w:rsidRDefault="005666E2">
    <w:pPr>
      <w:pStyle w:val="lfej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7CE4CB2" wp14:editId="7794CE9A">
          <wp:simplePos x="0" y="0"/>
          <wp:positionH relativeFrom="column">
            <wp:posOffset>5178340</wp:posOffset>
          </wp:positionH>
          <wp:positionV relativeFrom="paragraph">
            <wp:posOffset>-391187</wp:posOffset>
          </wp:positionV>
          <wp:extent cx="1409700" cy="1409700"/>
          <wp:effectExtent l="0" t="0" r="0" b="0"/>
          <wp:wrapNone/>
          <wp:docPr id="14" name="Kép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9700" cy="1409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32287">
      <w:rPr>
        <w:noProof/>
      </w:rPr>
      <w:drawing>
        <wp:anchor distT="0" distB="0" distL="114300" distR="114300" simplePos="0" relativeHeight="251658240" behindDoc="0" locked="0" layoutInCell="1" allowOverlap="1" wp14:anchorId="194E20B1" wp14:editId="45FC140C">
          <wp:simplePos x="0" y="0"/>
          <wp:positionH relativeFrom="page">
            <wp:align>left</wp:align>
          </wp:positionH>
          <wp:positionV relativeFrom="paragraph">
            <wp:posOffset>-449580</wp:posOffset>
          </wp:positionV>
          <wp:extent cx="6022992" cy="1803843"/>
          <wp:effectExtent l="0" t="0" r="0" b="6350"/>
          <wp:wrapNone/>
          <wp:docPr id="15" name="Kép 1" descr="Ginop Plusz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inop Plusz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22992" cy="18038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D6224"/>
    <w:multiLevelType w:val="multilevel"/>
    <w:tmpl w:val="A9C80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B4B5066"/>
    <w:multiLevelType w:val="multilevel"/>
    <w:tmpl w:val="45C85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D894ECB"/>
    <w:multiLevelType w:val="hybridMultilevel"/>
    <w:tmpl w:val="23D4D56A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9338666">
    <w:abstractNumId w:val="1"/>
  </w:num>
  <w:num w:numId="2" w16cid:durableId="1563827271">
    <w:abstractNumId w:val="0"/>
  </w:num>
  <w:num w:numId="3" w16cid:durableId="16527106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25B"/>
    <w:rsid w:val="000C2E85"/>
    <w:rsid w:val="000E0772"/>
    <w:rsid w:val="000E78AC"/>
    <w:rsid w:val="00125C3A"/>
    <w:rsid w:val="00157740"/>
    <w:rsid w:val="001728ED"/>
    <w:rsid w:val="002577F0"/>
    <w:rsid w:val="0027639E"/>
    <w:rsid w:val="002D5DA7"/>
    <w:rsid w:val="003D711B"/>
    <w:rsid w:val="00490F96"/>
    <w:rsid w:val="00525FC9"/>
    <w:rsid w:val="005666E2"/>
    <w:rsid w:val="005E753E"/>
    <w:rsid w:val="00601F27"/>
    <w:rsid w:val="00632287"/>
    <w:rsid w:val="0068111C"/>
    <w:rsid w:val="007205F7"/>
    <w:rsid w:val="00732131"/>
    <w:rsid w:val="007A19E1"/>
    <w:rsid w:val="007C7709"/>
    <w:rsid w:val="00816BA2"/>
    <w:rsid w:val="00896858"/>
    <w:rsid w:val="008E22BC"/>
    <w:rsid w:val="0093663B"/>
    <w:rsid w:val="009929EB"/>
    <w:rsid w:val="009F7662"/>
    <w:rsid w:val="00A51707"/>
    <w:rsid w:val="00A80911"/>
    <w:rsid w:val="00AA7B12"/>
    <w:rsid w:val="00AE361E"/>
    <w:rsid w:val="00B00C2B"/>
    <w:rsid w:val="00B343B2"/>
    <w:rsid w:val="00B758CE"/>
    <w:rsid w:val="00B77C8F"/>
    <w:rsid w:val="00B9267F"/>
    <w:rsid w:val="00C62E02"/>
    <w:rsid w:val="00E0189E"/>
    <w:rsid w:val="00E076F0"/>
    <w:rsid w:val="00E51BD9"/>
    <w:rsid w:val="00E96AEE"/>
    <w:rsid w:val="00EA125B"/>
    <w:rsid w:val="00F109F3"/>
    <w:rsid w:val="00FA5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0BA834"/>
  <w15:chartTrackingRefBased/>
  <w15:docId w15:val="{0C3328E7-3C86-4348-B5B5-56D91844E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EA12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A12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EA12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A12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A12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A12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A12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A12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A12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EA12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EA12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EA12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EA125B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A125B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A125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EA125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EA125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EA125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EA12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EA12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EA12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EA12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EA12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EA125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EA125B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EA125B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EA12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EA125B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EA125B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632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32287"/>
  </w:style>
  <w:style w:type="paragraph" w:styleId="llb">
    <w:name w:val="footer"/>
    <w:basedOn w:val="Norml"/>
    <w:link w:val="llbChar"/>
    <w:uiPriority w:val="99"/>
    <w:unhideWhenUsed/>
    <w:rsid w:val="00632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32287"/>
  </w:style>
  <w:style w:type="table" w:styleId="Rcsostblzat">
    <w:name w:val="Table Grid"/>
    <w:basedOn w:val="Normltblzat"/>
    <w:uiPriority w:val="39"/>
    <w:rsid w:val="00A809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3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3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2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2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279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Papp György</dc:creator>
  <cp:keywords/>
  <dc:description/>
  <cp:lastModifiedBy>Papp György</cp:lastModifiedBy>
  <cp:revision>3</cp:revision>
  <cp:lastPrinted>2026-02-17T08:43:00Z</cp:lastPrinted>
  <dcterms:created xsi:type="dcterms:W3CDTF">2026-10-16T05:20:00Z</dcterms:created>
  <dcterms:modified xsi:type="dcterms:W3CDTF">2026-10-16T05:21:00Z</dcterms:modified>
</cp:coreProperties>
</file>